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EB5" w:rsidRPr="00751EB5" w:rsidRDefault="00751EB5" w:rsidP="00E61393">
      <w:pPr>
        <w:pStyle w:val="ConsPlusNormal"/>
        <w:spacing w:line="276" w:lineRule="auto"/>
        <w:jc w:val="center"/>
        <w:rPr>
          <w:rFonts w:eastAsia="Times New Roman"/>
          <w:b/>
          <w:lang w:eastAsia="ru-RU"/>
        </w:rPr>
      </w:pPr>
      <w:r w:rsidRPr="00751EB5">
        <w:rPr>
          <w:rFonts w:eastAsia="Times New Roman"/>
          <w:b/>
          <w:lang w:eastAsia="ru-RU"/>
        </w:rPr>
        <w:t xml:space="preserve">Требования к кандидатам в члены Общественного совета </w:t>
      </w:r>
      <w:proofErr w:type="gramStart"/>
      <w:r w:rsidRPr="00751EB5">
        <w:rPr>
          <w:rFonts w:eastAsia="Times New Roman"/>
          <w:b/>
          <w:lang w:eastAsia="ru-RU"/>
        </w:rPr>
        <w:t>при</w:t>
      </w:r>
      <w:proofErr w:type="gramEnd"/>
    </w:p>
    <w:p w:rsidR="00D11510" w:rsidRDefault="00751EB5" w:rsidP="00E61393">
      <w:pPr>
        <w:pStyle w:val="ConsPlusNormal"/>
        <w:spacing w:line="276" w:lineRule="auto"/>
        <w:jc w:val="center"/>
        <w:rPr>
          <w:rFonts w:eastAsia="Times New Roman"/>
          <w:b/>
          <w:lang w:eastAsia="ru-RU"/>
        </w:rPr>
      </w:pPr>
      <w:proofErr w:type="spellStart"/>
      <w:r w:rsidRPr="00751EB5">
        <w:rPr>
          <w:rFonts w:eastAsia="Times New Roman"/>
          <w:b/>
          <w:lang w:eastAsia="ru-RU"/>
        </w:rPr>
        <w:t>Росморречфлоте</w:t>
      </w:r>
      <w:proofErr w:type="spellEnd"/>
    </w:p>
    <w:p w:rsidR="00751EB5" w:rsidRDefault="00751EB5" w:rsidP="00E61393">
      <w:pPr>
        <w:pStyle w:val="ConsPlusNormal"/>
        <w:spacing w:line="276" w:lineRule="auto"/>
        <w:jc w:val="center"/>
      </w:pPr>
    </w:p>
    <w:p w:rsidR="00E61393" w:rsidRDefault="00E61393" w:rsidP="00E61393">
      <w:pPr>
        <w:pStyle w:val="ConsPlusNormal"/>
        <w:spacing w:line="276" w:lineRule="auto"/>
        <w:ind w:firstLine="709"/>
        <w:jc w:val="both"/>
      </w:pPr>
      <w:proofErr w:type="gramStart"/>
      <w:r w:rsidRPr="001F49DF">
        <w:t xml:space="preserve">Отбор кандидатов в состав общественного совета производится </w:t>
      </w:r>
      <w:r>
        <w:br/>
      </w:r>
      <w:r w:rsidRPr="001F49DF">
        <w:t xml:space="preserve">на конкурсной основе из числа кандидатур, выдвинутых общественными объединениями и иными негосударственными некоммерческими организациями, </w:t>
      </w:r>
      <w:r>
        <w:br/>
      </w:r>
      <w:r w:rsidRPr="001F49DF">
        <w:t>в соответствии с требованиями, указанными в пункте 3.16 Положения</w:t>
      </w:r>
      <w:r>
        <w:t xml:space="preserve"> </w:t>
      </w:r>
      <w:r>
        <w:br/>
      </w:r>
      <w:r w:rsidRPr="00E77F7D">
        <w:t xml:space="preserve">об Общественном совете при </w:t>
      </w:r>
      <w:proofErr w:type="spellStart"/>
      <w:r>
        <w:t>Росморречфлоте</w:t>
      </w:r>
      <w:proofErr w:type="spellEnd"/>
      <w:r>
        <w:t xml:space="preserve">, </w:t>
      </w:r>
      <w:r w:rsidRPr="001F49DF">
        <w:t>дополнительными (специфическими) требованиями к общественным объединениям и иным негосударственным некоммерческим организациям, предлагающим кандидатуры в члены общественного совета, и к кандидатурам в состав общественного совета (далее</w:t>
      </w:r>
      <w:proofErr w:type="gramEnd"/>
      <w:r w:rsidRPr="001F49DF">
        <w:t xml:space="preserve"> </w:t>
      </w:r>
      <w:r>
        <w:t xml:space="preserve">– </w:t>
      </w:r>
      <w:r w:rsidRPr="001F49DF">
        <w:t>специфические требования), а также с учетом совокупной оценки информации.</w:t>
      </w:r>
    </w:p>
    <w:p w:rsidR="00E61393" w:rsidRDefault="00E61393" w:rsidP="00E61393">
      <w:pPr>
        <w:pStyle w:val="ConsPlusNormal"/>
        <w:spacing w:line="276" w:lineRule="auto"/>
        <w:ind w:firstLine="709"/>
        <w:jc w:val="both"/>
      </w:pPr>
    </w:p>
    <w:p w:rsidR="00E61393" w:rsidRDefault="00E61393" w:rsidP="00E61393">
      <w:pPr>
        <w:pStyle w:val="ConsPlusNormal"/>
        <w:spacing w:line="276" w:lineRule="auto"/>
        <w:ind w:firstLine="709"/>
        <w:jc w:val="both"/>
      </w:pPr>
      <w:r w:rsidRPr="001F49DF">
        <w:t>К общественным объединениям и иным негосударственным некоммерческим организациям, обладающим правом выдвижения кандидатов в члены общественного совета, и к кандидатам в состав общественного совета устанавливаются требования универсального характера.</w:t>
      </w:r>
    </w:p>
    <w:p w:rsidR="00E61393" w:rsidRDefault="00E61393" w:rsidP="00E61393">
      <w:pPr>
        <w:pStyle w:val="ConsPlusNormal"/>
        <w:spacing w:line="276" w:lineRule="auto"/>
        <w:ind w:firstLine="709"/>
        <w:jc w:val="both"/>
      </w:pPr>
      <w:r w:rsidRPr="001F49DF">
        <w:t>Общественное объединение и иная негосударственная некоммерческая организация, обладающая правом выдвижения кандидатов в члены общественного совета, должна:</w:t>
      </w:r>
    </w:p>
    <w:p w:rsidR="00E61393" w:rsidRDefault="00E61393" w:rsidP="00E61393">
      <w:pPr>
        <w:pStyle w:val="ConsPlusNormal"/>
        <w:spacing w:line="276" w:lineRule="auto"/>
        <w:ind w:firstLine="709"/>
        <w:jc w:val="both"/>
      </w:pPr>
      <w:r w:rsidRPr="001F49DF">
        <w:t xml:space="preserve">а) иметь государственную регистрацию и осуществлять деятельность </w:t>
      </w:r>
      <w:r>
        <w:br/>
      </w:r>
      <w:r w:rsidRPr="001F49DF">
        <w:t>на территории Российской Федерации;</w:t>
      </w:r>
    </w:p>
    <w:p w:rsidR="00E61393" w:rsidRDefault="00E61393" w:rsidP="00E61393">
      <w:pPr>
        <w:pStyle w:val="ConsPlusNormal"/>
        <w:spacing w:line="276" w:lineRule="auto"/>
        <w:ind w:firstLine="709"/>
        <w:jc w:val="both"/>
      </w:pPr>
      <w:r w:rsidRPr="001F49DF">
        <w:t>б) иметь период деятельности не менее трех лет с момента ее государственной регистрации на дату объявления конкурсного отбора;</w:t>
      </w:r>
    </w:p>
    <w:p w:rsidR="00E61393" w:rsidRDefault="00E61393" w:rsidP="00E61393">
      <w:pPr>
        <w:pStyle w:val="ConsPlusNormal"/>
        <w:spacing w:line="276" w:lineRule="auto"/>
        <w:ind w:firstLine="709"/>
        <w:jc w:val="both"/>
      </w:pPr>
      <w:r w:rsidRPr="001F49DF">
        <w:t>в) не находиться в процессе ликвидации;</w:t>
      </w:r>
    </w:p>
    <w:p w:rsidR="00E61393" w:rsidRDefault="00E61393" w:rsidP="00E61393">
      <w:pPr>
        <w:pStyle w:val="ConsPlusNormal"/>
        <w:spacing w:line="276" w:lineRule="auto"/>
        <w:ind w:firstLine="709"/>
        <w:jc w:val="both"/>
      </w:pPr>
      <w:r w:rsidRPr="001F49DF">
        <w:t xml:space="preserve">г) иметь цели и направления деятельности, соответствующие деятельности </w:t>
      </w:r>
      <w:proofErr w:type="spellStart"/>
      <w:r w:rsidRPr="001F49DF">
        <w:t>Росморречфлота</w:t>
      </w:r>
      <w:proofErr w:type="spellEnd"/>
      <w:r w:rsidRPr="001F49DF">
        <w:t>;</w:t>
      </w:r>
    </w:p>
    <w:p w:rsidR="00E61393" w:rsidRDefault="00E61393" w:rsidP="00E61393">
      <w:pPr>
        <w:pStyle w:val="ConsPlusNormal"/>
        <w:spacing w:line="276" w:lineRule="auto"/>
        <w:ind w:firstLine="709"/>
        <w:jc w:val="both"/>
      </w:pPr>
      <w:proofErr w:type="spellStart"/>
      <w:r w:rsidRPr="001F49DF">
        <w:t>д</w:t>
      </w:r>
      <w:proofErr w:type="spellEnd"/>
      <w:r w:rsidRPr="001F49DF">
        <w:t xml:space="preserve">) осуществлять деятельность в сфере полномочий </w:t>
      </w:r>
      <w:proofErr w:type="spellStart"/>
      <w:r w:rsidRPr="001F49DF">
        <w:t>Росморречфлота</w:t>
      </w:r>
      <w:proofErr w:type="spellEnd"/>
      <w:r w:rsidRPr="001F49DF">
        <w:t>.</w:t>
      </w:r>
    </w:p>
    <w:p w:rsidR="00E61393" w:rsidRDefault="00E61393" w:rsidP="00E61393">
      <w:pPr>
        <w:pStyle w:val="ConsPlusNormal"/>
        <w:spacing w:line="276" w:lineRule="auto"/>
        <w:ind w:firstLine="709"/>
        <w:jc w:val="both"/>
      </w:pPr>
    </w:p>
    <w:p w:rsidR="00E61393" w:rsidRDefault="00E61393" w:rsidP="00E61393">
      <w:pPr>
        <w:pStyle w:val="ConsPlusNormal"/>
        <w:spacing w:line="276" w:lineRule="auto"/>
        <w:ind w:firstLine="709"/>
        <w:jc w:val="both"/>
      </w:pPr>
      <w:r w:rsidRPr="001F49DF">
        <w:t>Не могут выдвигать кандидатов в состав общественного совета общественные объединения, иные негосударственные некоммерческие организации:</w:t>
      </w:r>
    </w:p>
    <w:p w:rsidR="00E61393" w:rsidRDefault="00E61393" w:rsidP="00E61393">
      <w:pPr>
        <w:pStyle w:val="ConsPlusNormal"/>
        <w:spacing w:line="276" w:lineRule="auto"/>
        <w:ind w:firstLine="709"/>
        <w:jc w:val="both"/>
      </w:pPr>
      <w:r w:rsidRPr="001F49DF">
        <w:t>а) которым в соответствии с Федеральным законом</w:t>
      </w:r>
      <w:r>
        <w:t xml:space="preserve"> от 25 июля 2002 года </w:t>
      </w:r>
      <w:r>
        <w:br/>
        <w:t>№ 114-ФЗ «</w:t>
      </w:r>
      <w:r w:rsidRPr="001F49DF">
        <w:t>О противодейст</w:t>
      </w:r>
      <w:r>
        <w:t>вии экстремистской деятельности» (далее - Федеральный закон «</w:t>
      </w:r>
      <w:r w:rsidRPr="001F49DF">
        <w:t>О противодейст</w:t>
      </w:r>
      <w:r>
        <w:t>вии экстремистской деятельности»</w:t>
      </w:r>
      <w:r w:rsidRPr="001F49DF">
        <w:t>) вынесено предупреждение в письменной форме о недопустимости осуществления экстремистской деятельности, - в течение одного года со дня вынесения предупреждения, если оно не было признано судом незаконным;</w:t>
      </w:r>
    </w:p>
    <w:p w:rsidR="00E61393" w:rsidRDefault="00E61393" w:rsidP="00E61393">
      <w:pPr>
        <w:pStyle w:val="ConsPlusNormal"/>
        <w:spacing w:line="276" w:lineRule="auto"/>
        <w:ind w:firstLine="709"/>
        <w:jc w:val="both"/>
      </w:pPr>
      <w:r w:rsidRPr="001F49DF">
        <w:lastRenderedPageBreak/>
        <w:t>б) деятельность которых приостановлена в соот</w:t>
      </w:r>
      <w:r>
        <w:t>ветствии с Федеральным законом «</w:t>
      </w:r>
      <w:r w:rsidRPr="001F49DF">
        <w:t>О противодейст</w:t>
      </w:r>
      <w:r>
        <w:t>вии экстремистской деятельности»</w:t>
      </w:r>
      <w:r w:rsidRPr="001F49DF">
        <w:t xml:space="preserve">, если решение </w:t>
      </w:r>
      <w:r>
        <w:br/>
      </w:r>
      <w:r w:rsidRPr="001F49DF">
        <w:t>о приостановлении не было признано судом незаконным.</w:t>
      </w:r>
    </w:p>
    <w:p w:rsidR="00E61393" w:rsidRDefault="00E61393" w:rsidP="00E61393">
      <w:pPr>
        <w:pStyle w:val="ConsPlusNormal"/>
        <w:spacing w:line="276" w:lineRule="auto"/>
        <w:ind w:firstLine="709"/>
        <w:jc w:val="both"/>
      </w:pPr>
    </w:p>
    <w:p w:rsidR="00D11510" w:rsidRDefault="00D11510" w:rsidP="00E61393">
      <w:pPr>
        <w:pStyle w:val="ConsPlusNormal"/>
        <w:spacing w:line="276" w:lineRule="auto"/>
        <w:ind w:firstLine="709"/>
        <w:jc w:val="both"/>
      </w:pPr>
      <w:r w:rsidRPr="001F49DF">
        <w:t xml:space="preserve">Членом общественного совета при </w:t>
      </w:r>
      <w:proofErr w:type="spellStart"/>
      <w:r w:rsidRPr="001F49DF">
        <w:t>Росморречфлоте</w:t>
      </w:r>
      <w:proofErr w:type="spellEnd"/>
      <w:r w:rsidRPr="001F49DF">
        <w:t xml:space="preserve"> может стать гражданин Российской Федерации:</w:t>
      </w:r>
    </w:p>
    <w:p w:rsidR="00D11510" w:rsidRDefault="00D11510" w:rsidP="00E61393">
      <w:pPr>
        <w:pStyle w:val="ConsPlusNormal"/>
        <w:spacing w:line="276" w:lineRule="auto"/>
        <w:ind w:firstLine="709"/>
        <w:jc w:val="both"/>
      </w:pPr>
      <w:r w:rsidRPr="001F49DF">
        <w:t xml:space="preserve">а) </w:t>
      </w:r>
      <w:proofErr w:type="gramStart"/>
      <w:r w:rsidRPr="001F49DF">
        <w:t>достигший</w:t>
      </w:r>
      <w:proofErr w:type="gramEnd"/>
      <w:r w:rsidRPr="001F49DF">
        <w:t xml:space="preserve"> возраста 21 года;</w:t>
      </w:r>
    </w:p>
    <w:p w:rsidR="00D11510" w:rsidRDefault="00D11510" w:rsidP="00E61393">
      <w:pPr>
        <w:pStyle w:val="ConsPlusNormal"/>
        <w:spacing w:line="276" w:lineRule="auto"/>
        <w:ind w:firstLine="709"/>
        <w:jc w:val="both"/>
      </w:pPr>
      <w:r w:rsidRPr="001F49DF">
        <w:t xml:space="preserve">б) имеющий опыт работы по профилю деятельности </w:t>
      </w:r>
      <w:proofErr w:type="spellStart"/>
      <w:r w:rsidRPr="001F49DF">
        <w:t>Росморречфлота</w:t>
      </w:r>
      <w:proofErr w:type="spellEnd"/>
      <w:r w:rsidRPr="001F49DF">
        <w:t xml:space="preserve">, </w:t>
      </w:r>
      <w:r>
        <w:br/>
      </w:r>
      <w:r w:rsidRPr="001F49DF">
        <w:t>при котором формируется общественный совет, не менее одного года;</w:t>
      </w:r>
    </w:p>
    <w:p w:rsidR="00D11510" w:rsidRDefault="00D11510" w:rsidP="00E61393">
      <w:pPr>
        <w:pStyle w:val="ConsPlusNormal"/>
        <w:spacing w:line="276" w:lineRule="auto"/>
        <w:ind w:firstLine="709"/>
        <w:jc w:val="both"/>
      </w:pPr>
      <w:r w:rsidRPr="001F49DF">
        <w:t xml:space="preserve">в) не </w:t>
      </w:r>
      <w:proofErr w:type="gramStart"/>
      <w:r w:rsidRPr="001F49DF">
        <w:t>имеющий</w:t>
      </w:r>
      <w:proofErr w:type="gramEnd"/>
      <w:r w:rsidRPr="001F49DF">
        <w:t xml:space="preserve"> конфликта интересов, связанного с осуществлением деятельности члена общественного совета;</w:t>
      </w:r>
    </w:p>
    <w:p w:rsidR="00D11510" w:rsidRDefault="00D11510" w:rsidP="00E61393">
      <w:pPr>
        <w:pStyle w:val="ConsPlusNormal"/>
        <w:spacing w:line="276" w:lineRule="auto"/>
        <w:ind w:firstLine="709"/>
        <w:jc w:val="both"/>
      </w:pPr>
      <w:r w:rsidRPr="001F49DF">
        <w:t xml:space="preserve">г) в </w:t>
      </w:r>
      <w:proofErr w:type="gramStart"/>
      <w:r w:rsidRPr="001F49DF">
        <w:t>отношении</w:t>
      </w:r>
      <w:proofErr w:type="gramEnd"/>
      <w:r w:rsidRPr="001F49DF">
        <w:t xml:space="preserve"> которого отсутствует информация об участии в деятельности, содержащей признаки нарушения законодательства Российской Федерации </w:t>
      </w:r>
      <w:r>
        <w:br/>
      </w:r>
      <w:r w:rsidRPr="001F49DF">
        <w:t>о противодействии коррупции.</w:t>
      </w:r>
    </w:p>
    <w:p w:rsidR="00751EB5" w:rsidRDefault="00751EB5" w:rsidP="00E61393">
      <w:pPr>
        <w:pStyle w:val="ConsPlusNormal"/>
        <w:spacing w:line="276" w:lineRule="auto"/>
        <w:ind w:firstLine="709"/>
        <w:jc w:val="both"/>
      </w:pPr>
    </w:p>
    <w:p w:rsidR="00D11510" w:rsidRDefault="00D11510" w:rsidP="00E61393">
      <w:pPr>
        <w:pStyle w:val="ConsPlusNormal"/>
        <w:spacing w:line="276" w:lineRule="auto"/>
        <w:ind w:firstLine="709"/>
        <w:jc w:val="both"/>
      </w:pPr>
      <w:proofErr w:type="gramStart"/>
      <w:r w:rsidRPr="001F49DF">
        <w:t>Не могут быть выдвинуты в качестве кандидатов в члены общественного совета:</w:t>
      </w:r>
      <w:proofErr w:type="gramEnd"/>
    </w:p>
    <w:p w:rsidR="00D11510" w:rsidRDefault="00D11510" w:rsidP="00E61393">
      <w:pPr>
        <w:pStyle w:val="ConsPlusNormal"/>
        <w:spacing w:line="276" w:lineRule="auto"/>
        <w:ind w:firstLine="709"/>
        <w:jc w:val="both"/>
      </w:pPr>
      <w:r w:rsidRPr="001F49DF">
        <w:t>а) лица, которые в соответствии с Федеральным законом</w:t>
      </w:r>
      <w:r>
        <w:t xml:space="preserve"> от 4 апреля 2005 года № 32-ФЗ «</w:t>
      </w:r>
      <w:r w:rsidRPr="001F49DF">
        <w:t>Об Общественн</w:t>
      </w:r>
      <w:r>
        <w:t xml:space="preserve">ой палате Российской Федерации» </w:t>
      </w:r>
      <w:r w:rsidRPr="001F49DF">
        <w:t>не могут быть членами Общественной палаты Российской Федерации;</w:t>
      </w:r>
    </w:p>
    <w:p w:rsidR="00D11510" w:rsidRDefault="00D11510" w:rsidP="00E61393">
      <w:pPr>
        <w:pStyle w:val="ConsPlusNormal"/>
        <w:spacing w:line="276" w:lineRule="auto"/>
        <w:ind w:firstLine="709"/>
        <w:jc w:val="both"/>
      </w:pPr>
      <w:r w:rsidRPr="001F49DF">
        <w:t xml:space="preserve">б) лица, назначаемые на свою должность руководителем </w:t>
      </w:r>
      <w:proofErr w:type="spellStart"/>
      <w:r w:rsidRPr="001F49DF">
        <w:t>Росморречфлота</w:t>
      </w:r>
      <w:proofErr w:type="spellEnd"/>
      <w:r w:rsidRPr="001F49DF">
        <w:t>;</w:t>
      </w:r>
    </w:p>
    <w:p w:rsidR="008B75D5" w:rsidRDefault="00D11510" w:rsidP="00E61393">
      <w:pPr>
        <w:pStyle w:val="ConsPlusNormal"/>
        <w:spacing w:line="276" w:lineRule="auto"/>
        <w:ind w:firstLine="709"/>
        <w:jc w:val="both"/>
      </w:pPr>
      <w:r w:rsidRPr="001F49DF">
        <w:t xml:space="preserve">в) лица, которые на момент выдвижения уже являются членами общественного совета при </w:t>
      </w:r>
      <w:r>
        <w:t xml:space="preserve">ином </w:t>
      </w:r>
      <w:r w:rsidRPr="001F49DF">
        <w:t xml:space="preserve">федеральном органе исполнительной власти, </w:t>
      </w:r>
      <w:r>
        <w:br/>
      </w:r>
      <w:r w:rsidRPr="001F49DF">
        <w:t xml:space="preserve">за исключением лиц, являющихся членами общественного совета </w:t>
      </w:r>
      <w:proofErr w:type="spellStart"/>
      <w:r>
        <w:t>Росморречфлота</w:t>
      </w:r>
      <w:proofErr w:type="spellEnd"/>
      <w:r w:rsidRPr="001F49DF">
        <w:t xml:space="preserve">, в который они выдвигаются повторно. Лица, являющиеся членами общественных советов при иных федеральных органах исполнительной власти, могут быть выдвинуты в качестве кандидата в общественный совет при условии предоставления письменного обязательства выйти из состава общественных советов при иных федеральных органах исполнительной власти в случае утверждения указанных лиц </w:t>
      </w:r>
      <w:r>
        <w:br/>
      </w:r>
      <w:r w:rsidRPr="001F49DF">
        <w:t>в качестве членов общественного совета.</w:t>
      </w:r>
    </w:p>
    <w:sectPr w:rsidR="008B75D5" w:rsidSect="008B4FDA">
      <w:headerReference w:type="default" r:id="rId6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EDF" w:rsidRDefault="00B05EDF" w:rsidP="006E6CE5">
      <w:pPr>
        <w:spacing w:after="0" w:line="240" w:lineRule="auto"/>
      </w:pPr>
      <w:r>
        <w:separator/>
      </w:r>
    </w:p>
  </w:endnote>
  <w:endnote w:type="continuationSeparator" w:id="0">
    <w:p w:rsidR="00B05EDF" w:rsidRDefault="00B05EDF" w:rsidP="006E6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EDF" w:rsidRDefault="00B05EDF" w:rsidP="006E6CE5">
      <w:pPr>
        <w:spacing w:after="0" w:line="240" w:lineRule="auto"/>
      </w:pPr>
      <w:r>
        <w:separator/>
      </w:r>
    </w:p>
  </w:footnote>
  <w:footnote w:type="continuationSeparator" w:id="0">
    <w:p w:rsidR="00B05EDF" w:rsidRDefault="00B05EDF" w:rsidP="006E6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196556"/>
      <w:docPartObj>
        <w:docPartGallery w:val="Page Numbers (Top of Page)"/>
        <w:docPartUnique/>
      </w:docPartObj>
    </w:sdtPr>
    <w:sdtContent>
      <w:p w:rsidR="00366897" w:rsidRDefault="00D5367D">
        <w:pPr>
          <w:pStyle w:val="a3"/>
          <w:jc w:val="center"/>
        </w:pPr>
        <w:r>
          <w:fldChar w:fldCharType="begin"/>
        </w:r>
        <w:r w:rsidR="008B75D5">
          <w:instrText xml:space="preserve"> PAGE   \* MERGEFORMAT </w:instrText>
        </w:r>
        <w:r>
          <w:fldChar w:fldCharType="separate"/>
        </w:r>
        <w:r w:rsidR="00E61393">
          <w:rPr>
            <w:noProof/>
          </w:rPr>
          <w:t>2</w:t>
        </w:r>
        <w:r>
          <w:fldChar w:fldCharType="end"/>
        </w:r>
      </w:p>
    </w:sdtContent>
  </w:sdt>
  <w:p w:rsidR="00366897" w:rsidRDefault="00B05ED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11510"/>
    <w:rsid w:val="00246AA7"/>
    <w:rsid w:val="005D1E29"/>
    <w:rsid w:val="0062157A"/>
    <w:rsid w:val="006E6CE5"/>
    <w:rsid w:val="00751EB5"/>
    <w:rsid w:val="008B75D5"/>
    <w:rsid w:val="008E4C62"/>
    <w:rsid w:val="00B05EDF"/>
    <w:rsid w:val="00C3130A"/>
    <w:rsid w:val="00D11510"/>
    <w:rsid w:val="00D5367D"/>
    <w:rsid w:val="00E61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15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D115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D1151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D115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FAMRT</Company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anohinarv</dc:creator>
  <cp:keywords/>
  <dc:description/>
  <cp:lastModifiedBy>Српак Каролина</cp:lastModifiedBy>
  <cp:revision>6</cp:revision>
  <dcterms:created xsi:type="dcterms:W3CDTF">2021-09-27T09:06:00Z</dcterms:created>
  <dcterms:modified xsi:type="dcterms:W3CDTF">2023-01-12T08:37:00Z</dcterms:modified>
</cp:coreProperties>
</file>